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16D81" w14:textId="089C7A3C" w:rsidR="007E1862" w:rsidRPr="00210F80" w:rsidRDefault="007E1862" w:rsidP="007E1862">
      <w:bookmarkStart w:id="0" w:name="_GoBack"/>
      <w:bookmarkEnd w:id="0"/>
      <w:r w:rsidRPr="00210F80">
        <w:rPr>
          <w:b/>
          <w:bCs/>
        </w:rPr>
        <w:t>Class:</w:t>
      </w:r>
      <w:r w:rsidRPr="00210F80">
        <w:t xml:space="preserve"> _________  </w:t>
      </w:r>
      <w:r w:rsidRPr="00210F80">
        <w:rPr>
          <w:b/>
          <w:bCs/>
        </w:rPr>
        <w:t xml:space="preserve">Name: </w:t>
      </w:r>
      <w:r w:rsidRPr="00210F80">
        <w:t xml:space="preserve">__________  </w:t>
      </w:r>
      <w:r>
        <w:rPr>
          <w:rFonts w:hint="eastAsia"/>
        </w:rPr>
        <w:t>Student No.</w:t>
      </w:r>
      <w:r>
        <w:t>:</w:t>
      </w:r>
      <w:r>
        <w:rPr>
          <w:rFonts w:hint="eastAsia"/>
        </w:rPr>
        <w:t xml:space="preserve"> ____ </w:t>
      </w:r>
      <w:r w:rsidRPr="00210F80">
        <w:rPr>
          <w:b/>
          <w:bCs/>
        </w:rPr>
        <w:t xml:space="preserve"> Date:</w:t>
      </w:r>
      <w:r w:rsidRPr="00210F80">
        <w:t xml:space="preserve"> _________  </w:t>
      </w:r>
      <w:r w:rsidR="00176B49">
        <w:rPr>
          <w:rFonts w:hint="eastAsia"/>
        </w:rPr>
        <w:t xml:space="preserve">        Worksheet A</w:t>
      </w:r>
    </w:p>
    <w:p w14:paraId="1A48A5DE" w14:textId="6C008282" w:rsidR="008B293F" w:rsidRPr="0092170B" w:rsidRDefault="008B293F" w:rsidP="008B293F">
      <w:r>
        <w:rPr>
          <w:rFonts w:hint="eastAsia"/>
        </w:rPr>
        <w:t xml:space="preserve">I. </w:t>
      </w:r>
      <w:r w:rsidRPr="0092170B">
        <w:rPr>
          <w:rFonts w:hint="eastAsia"/>
        </w:rPr>
        <w:t xml:space="preserve">Use the course materials and what </w:t>
      </w:r>
      <w:r>
        <w:rPr>
          <w:rFonts w:hint="eastAsia"/>
        </w:rPr>
        <w:t xml:space="preserve">you </w:t>
      </w:r>
      <w:r w:rsidRPr="0092170B">
        <w:t xml:space="preserve">learned in junior-secondary history to </w:t>
      </w:r>
      <w:r w:rsidRPr="0092170B">
        <w:rPr>
          <w:rFonts w:hint="eastAsia"/>
        </w:rPr>
        <w:t xml:space="preserve">answer the following </w:t>
      </w:r>
      <w:r>
        <w:rPr>
          <w:rFonts w:hint="eastAsia"/>
        </w:rPr>
        <w:t>questions:</w:t>
      </w:r>
    </w:p>
    <w:p w14:paraId="366634BD" w14:textId="1E115864" w:rsidR="00580307" w:rsidRDefault="00580307" w:rsidP="00580307">
      <w:r w:rsidRPr="00580307">
        <w:rPr>
          <w:b/>
          <w:bCs/>
        </w:rPr>
        <w:t xml:space="preserve">1. This year marks the </w:t>
      </w:r>
      <w:r w:rsidR="00015BF1">
        <w:rPr>
          <w:rFonts w:hint="eastAsia"/>
          <w:b/>
          <w:bCs/>
        </w:rPr>
        <w:t>105th anniversary</w:t>
      </w:r>
      <w:r w:rsidRPr="00580307">
        <w:rPr>
          <w:b/>
          <w:bCs/>
        </w:rPr>
        <w:t xml:space="preserve"> of the founding of the Communist Party of China (CPC). When the CPC was founded in 1921, where did its founding meeting first convene, and where was it completed after relocating?</w:t>
      </w:r>
      <w:r w:rsidRPr="00580307">
        <w:t xml:space="preserve"> </w:t>
      </w:r>
    </w:p>
    <w:p w14:paraId="587B83D3" w14:textId="205E7859" w:rsidR="00580307" w:rsidRPr="00580307" w:rsidRDefault="00580307" w:rsidP="00580307">
      <w:r w:rsidRPr="00580307">
        <w:t>(A) Beijing; Tianjin</w:t>
      </w:r>
      <w:r w:rsidR="00757203">
        <w:tab/>
      </w:r>
      <w:r w:rsidRPr="00580307">
        <w:t>(B) Shanghai; South Lake, Jiaxing, Zhejiang</w:t>
      </w:r>
      <w:r w:rsidR="00757203">
        <w:tab/>
      </w:r>
      <w:r w:rsidRPr="00580307">
        <w:t>(C) Guangzhou; Ruijin, Jiangxi</w:t>
      </w:r>
      <w:r w:rsidR="00757203">
        <w:tab/>
      </w:r>
      <w:r w:rsidR="00757203">
        <w:tab/>
      </w:r>
      <w:r w:rsidRPr="00580307">
        <w:t>(D) Yan'an; Zunyi, Shaanxi</w:t>
      </w:r>
    </w:p>
    <w:p w14:paraId="14BCB742" w14:textId="77777777" w:rsidR="00CB1E2C" w:rsidRDefault="00E653CE" w:rsidP="007274B2">
      <w:pPr>
        <w:rPr>
          <w:b/>
          <w:bCs/>
        </w:rPr>
      </w:pPr>
      <w:r>
        <w:rPr>
          <w:rFonts w:hint="eastAsia"/>
        </w:rPr>
        <w:t xml:space="preserve">2. The Long </w:t>
      </w:r>
      <w:r w:rsidR="007274B2" w:rsidRPr="007274B2">
        <w:rPr>
          <w:b/>
          <w:bCs/>
        </w:rPr>
        <w:t xml:space="preserve">March was a major </w:t>
      </w:r>
      <w:r w:rsidR="00CB1E2C">
        <w:rPr>
          <w:rFonts w:hint="eastAsia"/>
          <w:b/>
          <w:bCs/>
        </w:rPr>
        <w:t>turning</w:t>
      </w:r>
      <w:r w:rsidR="007274B2" w:rsidRPr="007274B2">
        <w:rPr>
          <w:b/>
          <w:bCs/>
        </w:rPr>
        <w:t xml:space="preserve"> </w:t>
      </w:r>
      <w:r w:rsidR="00CB1E2C">
        <w:rPr>
          <w:rFonts w:hint="eastAsia"/>
          <w:b/>
          <w:bCs/>
        </w:rPr>
        <w:t xml:space="preserve">point in </w:t>
      </w:r>
      <w:r w:rsidR="007274B2" w:rsidRPr="007274B2">
        <w:rPr>
          <w:b/>
          <w:bCs/>
        </w:rPr>
        <w:t>the CPC's history. What directly caused it, and where did the main forces of the Chinese Workers' and Peasants' Red Army (the Red Army) ultimately join forces?</w:t>
      </w:r>
    </w:p>
    <w:p w14:paraId="0D21C18C" w14:textId="26CF17D9" w:rsidR="007274B2" w:rsidRPr="007274B2" w:rsidRDefault="007274B2" w:rsidP="007274B2">
      <w:r w:rsidRPr="007274B2">
        <w:t>(A) Outbreak of the Northern Expedition; Guangzhou, Guangdong</w:t>
      </w:r>
      <w:r w:rsidR="00757203">
        <w:tab/>
      </w:r>
      <w:r w:rsidRPr="007274B2">
        <w:t>(B) Outbreak of the Wuchang Uprising; Wuhan, Hubei</w:t>
      </w:r>
    </w:p>
    <w:p w14:paraId="322FBC82" w14:textId="60DAE7E5" w:rsidR="007274B2" w:rsidRPr="007274B2" w:rsidRDefault="007274B2" w:rsidP="007274B2">
      <w:r w:rsidRPr="007274B2">
        <w:t>(C) Failure of the fifth counter-</w:t>
      </w:r>
      <w:r w:rsidR="008B09AB">
        <w:rPr>
          <w:rFonts w:asciiTheme="minorEastAsia" w:hAnsiTheme="minorEastAsia" w:hint="eastAsia"/>
        </w:rPr>
        <w:t>encirclement</w:t>
      </w:r>
      <w:r w:rsidRPr="007274B2">
        <w:t xml:space="preserve"> </w:t>
      </w:r>
      <w:r w:rsidR="008B09AB">
        <w:rPr>
          <w:rFonts w:asciiTheme="minorEastAsia" w:hAnsiTheme="minorEastAsia" w:hint="eastAsia"/>
        </w:rPr>
        <w:t>campaign,</w:t>
      </w:r>
      <w:r w:rsidRPr="007274B2">
        <w:t xml:space="preserve"> forcing a strategic maneuver; the Shaanxi-Gansu region (Huining)</w:t>
      </w:r>
      <w:r w:rsidR="00757203">
        <w:tab/>
      </w:r>
      <w:r w:rsidRPr="007274B2">
        <w:t>(D) Full-scale outbreak of the War of Resistance Against Japanese Aggression; Chongqing, Sichuan</w:t>
      </w:r>
    </w:p>
    <w:p w14:paraId="3A18AC39" w14:textId="7FE860F3" w:rsidR="00757203" w:rsidRDefault="00BD62AC" w:rsidP="00BD62AC">
      <w:r>
        <w:rPr>
          <w:rFonts w:hint="eastAsia"/>
          <w:b/>
          <w:bCs/>
        </w:rPr>
        <w:t xml:space="preserve">3. In </w:t>
      </w:r>
      <w:r w:rsidRPr="00BD62AC">
        <w:rPr>
          <w:b/>
          <w:bCs/>
        </w:rPr>
        <w:t>1921, the young delegates who helped found the CPC began an undertaking that changed the nation's destiny. About</w:t>
      </w:r>
      <w:r w:rsidR="008B09AB">
        <w:rPr>
          <w:rFonts w:asciiTheme="minorEastAsia" w:hAnsiTheme="minorEastAsia" w:hint="eastAsia"/>
        </w:rPr>
        <w:t xml:space="preserve"> </w:t>
      </w:r>
      <w:r w:rsidRPr="00BD62AC">
        <w:rPr>
          <w:b/>
          <w:bCs/>
        </w:rPr>
        <w:t xml:space="preserve">what was </w:t>
      </w:r>
      <w:r w:rsidR="008B09AB">
        <w:rPr>
          <w:rFonts w:asciiTheme="minorEastAsia" w:hAnsiTheme="minorEastAsia" w:hint="eastAsia"/>
        </w:rPr>
        <w:t>their</w:t>
      </w:r>
      <w:r w:rsidRPr="00BD62AC">
        <w:rPr>
          <w:b/>
          <w:bCs/>
        </w:rPr>
        <w:t xml:space="preserve"> “average age”?</w:t>
      </w:r>
      <w:r w:rsidRPr="00BD62AC">
        <w:t xml:space="preserve"> </w:t>
      </w:r>
    </w:p>
    <w:p w14:paraId="06075AA0" w14:textId="69538427" w:rsidR="00BD62AC" w:rsidRPr="00BD62AC" w:rsidRDefault="00BD62AC" w:rsidP="00BD62AC">
      <w:r w:rsidRPr="00BD62AC">
        <w:t>(A) 18 years old</w:t>
      </w:r>
      <w:r w:rsidR="00757203">
        <w:tab/>
      </w:r>
      <w:r w:rsidR="00757203">
        <w:tab/>
      </w:r>
      <w:r w:rsidR="00757203">
        <w:tab/>
      </w:r>
      <w:r w:rsidRPr="00BD62AC">
        <w:t>(B) 28 years old</w:t>
      </w:r>
      <w:r w:rsidR="00757203">
        <w:tab/>
      </w:r>
      <w:r w:rsidR="00757203">
        <w:tab/>
      </w:r>
      <w:r w:rsidR="00757203">
        <w:tab/>
      </w:r>
      <w:r w:rsidRPr="00BD62AC">
        <w:t>(C) 38 years old</w:t>
      </w:r>
      <w:r w:rsidR="00757203">
        <w:tab/>
      </w:r>
      <w:r w:rsidR="00757203">
        <w:tab/>
      </w:r>
      <w:r w:rsidRPr="00BD62AC">
        <w:t>(D) 48 years old</w:t>
      </w:r>
    </w:p>
    <w:p w14:paraId="12805BE8" w14:textId="3D4397FA" w:rsidR="00757203" w:rsidRDefault="00BD62AC" w:rsidP="00BD62AC">
      <w:r>
        <w:rPr>
          <w:rFonts w:hint="eastAsia"/>
        </w:rPr>
        <w:t>4. The</w:t>
      </w:r>
      <w:r w:rsidRPr="00BD62AC">
        <w:rPr>
          <w:b/>
          <w:bCs/>
          <w:kern w:val="0"/>
          <w14:ligatures w14:val="none"/>
        </w:rPr>
        <w:t xml:space="preserve"> </w:t>
      </w:r>
      <w:r w:rsidRPr="00BD62AC">
        <w:rPr>
          <w:b/>
          <w:bCs/>
        </w:rPr>
        <w:t xml:space="preserve">“Zunyi Conference,” convened during the </w:t>
      </w:r>
      <w:r w:rsidR="008B09AB">
        <w:rPr>
          <w:rFonts w:asciiTheme="minorEastAsia" w:hAnsiTheme="minorEastAsia" w:hint="eastAsia"/>
        </w:rPr>
        <w:t>Long</w:t>
      </w:r>
      <w:r w:rsidRPr="00BD62AC">
        <w:rPr>
          <w:b/>
          <w:bCs/>
        </w:rPr>
        <w:t xml:space="preserve"> March, was of exceptional historical importance. In this thematic lesson, which real-life situation faced by senior-secondary students does this episode illuminate?</w:t>
      </w:r>
      <w:r w:rsidRPr="00BD62AC">
        <w:t xml:space="preserve"> </w:t>
      </w:r>
    </w:p>
    <w:p w14:paraId="7716C6DF" w14:textId="4401C21B" w:rsidR="00BD62AC" w:rsidRPr="00BD62AC" w:rsidRDefault="00BD62AC" w:rsidP="00BD62AC">
      <w:r w:rsidRPr="00BD62AC">
        <w:t>(A) Economic considerations when choosing a university and major</w:t>
      </w:r>
    </w:p>
    <w:p w14:paraId="3FD85F0F" w14:textId="77777777" w:rsidR="00BD62AC" w:rsidRPr="00BD62AC" w:rsidRDefault="00BD62AC" w:rsidP="00BD62AC">
      <w:r w:rsidRPr="00BD62AC">
        <w:t>(B) How to adjust and make decisions when facing adversity and setbacks</w:t>
      </w:r>
    </w:p>
    <w:p w14:paraId="6AC39AA3" w14:textId="77777777" w:rsidR="00BD62AC" w:rsidRPr="00BD62AC" w:rsidRDefault="00BD62AC" w:rsidP="00BD62AC">
      <w:r w:rsidRPr="00BD62AC">
        <w:t>(C) How to memorize historical dates quickly in class</w:t>
      </w:r>
    </w:p>
    <w:p w14:paraId="6D105766" w14:textId="77777777" w:rsidR="00BD62AC" w:rsidRPr="00BD62AC" w:rsidRDefault="00BD62AC" w:rsidP="00BD62AC">
      <w:r w:rsidRPr="00BD62AC">
        <w:t>(D) How to gain a leadership position in club activities</w:t>
      </w:r>
    </w:p>
    <w:p w14:paraId="5BFB7FF7" w14:textId="6E694257" w:rsidR="00757203" w:rsidRDefault="00757203" w:rsidP="00757203">
      <w:pPr>
        <w:keepNext/>
        <w:keepLines/>
      </w:pPr>
      <w:r>
        <w:rPr>
          <w:rFonts w:hint="eastAsia"/>
          <w:b/>
          <w:bCs/>
        </w:rPr>
        <w:t xml:space="preserve">5. Which </w:t>
      </w:r>
      <w:r w:rsidR="008B09AB">
        <w:rPr>
          <w:rFonts w:asciiTheme="minorEastAsia" w:hAnsiTheme="minorEastAsia" w:hint="eastAsia"/>
        </w:rPr>
        <w:t xml:space="preserve">two </w:t>
      </w:r>
      <w:r w:rsidRPr="00757203">
        <w:rPr>
          <w:b/>
          <w:bCs/>
        </w:rPr>
        <w:t>core keywords</w:t>
      </w:r>
      <w:r w:rsidR="008B09AB">
        <w:rPr>
          <w:rFonts w:asciiTheme="minorEastAsia" w:hAnsiTheme="minorEastAsia" w:hint="eastAsia"/>
        </w:rPr>
        <w:t xml:space="preserve"> </w:t>
      </w:r>
      <w:r w:rsidRPr="00757203">
        <w:rPr>
          <w:b/>
          <w:bCs/>
        </w:rPr>
        <w:t>for personal growth emerge from “the founding of the CPC” and “the victory of the Long March”?</w:t>
      </w:r>
      <w:r w:rsidRPr="00757203">
        <w:t xml:space="preserve"> </w:t>
      </w:r>
    </w:p>
    <w:p w14:paraId="134C0E0B" w14:textId="5BD7863B" w:rsidR="00757203" w:rsidRPr="00757203" w:rsidRDefault="00757203" w:rsidP="00757203">
      <w:pPr>
        <w:keepLines/>
      </w:pPr>
      <w:r w:rsidRPr="00757203">
        <w:t>(A) Competition and compromise</w:t>
      </w:r>
      <w:r>
        <w:tab/>
      </w:r>
      <w:r>
        <w:tab/>
      </w:r>
      <w:r w:rsidRPr="00757203">
        <w:t>(B) Conviction and resilience</w:t>
      </w:r>
      <w:r>
        <w:tab/>
      </w:r>
      <w:r>
        <w:tab/>
      </w:r>
      <w:r w:rsidRPr="00757203">
        <w:t>(C) Independence and conformity</w:t>
      </w:r>
      <w:r>
        <w:tab/>
      </w:r>
      <w:r>
        <w:tab/>
      </w:r>
      <w:r w:rsidRPr="00757203">
        <w:t>(D) Speed and efficiency</w:t>
      </w:r>
    </w:p>
    <w:p w14:paraId="77B03DAC" w14:textId="26F5CB62" w:rsidR="00954B1B" w:rsidRPr="00757203" w:rsidRDefault="00954B1B" w:rsidP="007274B2"/>
    <w:p w14:paraId="0975E6EF" w14:textId="748F96F1" w:rsidR="00EE4762" w:rsidRPr="00210F80" w:rsidRDefault="0086325A" w:rsidP="00EE4762">
      <w:pPr>
        <w:pageBreakBefore/>
        <w:rPr>
          <w:b/>
          <w:bCs/>
        </w:rPr>
      </w:pPr>
      <w:r>
        <w:rPr>
          <w:rFonts w:hint="eastAsia"/>
          <w:b/>
          <w:bCs/>
        </w:rPr>
        <w:lastRenderedPageBreak/>
        <w:t xml:space="preserve">Group </w:t>
      </w:r>
      <w:r w:rsidR="00EE4762" w:rsidRPr="00210F80">
        <w:rPr>
          <w:b/>
          <w:bCs/>
        </w:rPr>
        <w:t xml:space="preserve">Topic A: [Pioneering and Conviction]—Personal Growth </w:t>
      </w:r>
      <w:r w:rsidR="008B09AB">
        <w:rPr>
          <w:rFonts w:asciiTheme="minorEastAsia" w:hAnsiTheme="minorEastAsia" w:hint="eastAsia"/>
        </w:rPr>
        <w:t>Through</w:t>
      </w:r>
      <w:r w:rsidR="00EE4762" w:rsidRPr="00210F80">
        <w:rPr>
          <w:b/>
          <w:bCs/>
        </w:rPr>
        <w:t xml:space="preserve"> the “Party-Founding</w:t>
      </w:r>
      <w:r w:rsidR="00F83CE1">
        <w:rPr>
          <w:rFonts w:hint="eastAsia"/>
          <w:b/>
          <w:bCs/>
        </w:rPr>
        <w:t xml:space="preserve"> Team</w:t>
      </w:r>
      <w:r w:rsidR="00EE4762" w:rsidRPr="00210F80">
        <w:rPr>
          <w:b/>
          <w:bCs/>
        </w:rPr>
        <w:t xml:space="preserve"> with </w:t>
      </w:r>
      <w:r w:rsidR="008B09AB">
        <w:rPr>
          <w:rFonts w:asciiTheme="minorEastAsia" w:hAnsiTheme="minorEastAsia" w:hint="eastAsia"/>
        </w:rPr>
        <w:t xml:space="preserve">an </w:t>
      </w:r>
      <w:r w:rsidR="00EE4762" w:rsidRPr="00210F80">
        <w:rPr>
          <w:b/>
          <w:bCs/>
        </w:rPr>
        <w:t>Average Age of 28”</w:t>
      </w:r>
    </w:p>
    <w:tbl>
      <w:tblPr>
        <w:tblStyle w:val="ae"/>
        <w:tblW w:w="0" w:type="auto"/>
        <w:tblLook w:val="04A0" w:firstRow="1" w:lastRow="0" w:firstColumn="1" w:lastColumn="0" w:noHBand="0" w:noVBand="1"/>
      </w:tblPr>
      <w:tblGrid>
        <w:gridCol w:w="10456"/>
      </w:tblGrid>
      <w:tr w:rsidR="00CE6914" w14:paraId="3B1EC842" w14:textId="77777777" w:rsidTr="00CE6914">
        <w:tc>
          <w:tcPr>
            <w:tcW w:w="10456" w:type="dxa"/>
          </w:tcPr>
          <w:p w14:paraId="130ED56F" w14:textId="32CCEC97" w:rsidR="00CE6914" w:rsidRPr="00CE6914" w:rsidRDefault="00481F1F" w:rsidP="00EE4762">
            <w:r>
              <w:rPr>
                <w:rFonts w:hint="eastAsia"/>
                <w:b/>
                <w:bCs/>
              </w:rPr>
              <w:t>Scenario:</w:t>
            </w:r>
            <w:r w:rsidR="00CE6914" w:rsidRPr="00210F80">
              <w:rPr>
                <w:b/>
                <w:bCs/>
              </w:rPr>
              <w:t xml:space="preserve"> The</w:t>
            </w:r>
            <w:r w:rsidR="00CE6914" w:rsidRPr="00210F80">
              <w:t xml:space="preserve"> delegates to the First CPC </w:t>
            </w:r>
            <w:r w:rsidR="00CB1E2C">
              <w:rPr>
                <w:rFonts w:hint="eastAsia"/>
              </w:rPr>
              <w:t>National</w:t>
            </w:r>
            <w:r w:rsidR="00CE6914" w:rsidRPr="00210F80">
              <w:t xml:space="preserve"> </w:t>
            </w:r>
            <w:r w:rsidR="00CB1E2C">
              <w:rPr>
                <w:rFonts w:hint="eastAsia"/>
              </w:rPr>
              <w:t>Congress</w:t>
            </w:r>
            <w:r w:rsidR="00CE6914" w:rsidRPr="00210F80">
              <w:t xml:space="preserve"> in 1921 were only 28 years old on average. With extremely limited resources and enormous risks, they began an undertaking that changed history.</w:t>
            </w:r>
          </w:p>
        </w:tc>
      </w:tr>
    </w:tbl>
    <w:p w14:paraId="5788D9D1" w14:textId="356E3C96" w:rsidR="00CB5162" w:rsidRDefault="00CE6914">
      <w:r w:rsidRPr="00210F80">
        <w:t xml:space="preserve">When you face a new challenge in your studies or </w:t>
      </w:r>
      <w:r w:rsidRPr="00210F80">
        <w:rPr>
          <w:b/>
          <w:bCs/>
        </w:rPr>
        <w:t>life that seems impossible—such as</w:t>
      </w:r>
      <w:r w:rsidRPr="00210F80">
        <w:t xml:space="preserve"> an ambitious goal for further education, a completely </w:t>
      </w:r>
      <w:r w:rsidR="007973FD">
        <w:rPr>
          <w:rFonts w:hint="eastAsia"/>
        </w:rPr>
        <w:t>new learning task, or difficult subject</w:t>
      </w:r>
      <w:r w:rsidRPr="00210F80">
        <w:t xml:space="preserve"> matter—what kind of “conviction” do you think</w:t>
      </w:r>
      <w:r w:rsidR="008B09AB">
        <w:rPr>
          <w:rFonts w:asciiTheme="minorEastAsia" w:hAnsiTheme="minorEastAsia" w:hint="eastAsia"/>
        </w:rPr>
        <w:t xml:space="preserve"> you</w:t>
      </w:r>
      <w:r w:rsidRPr="00210F80">
        <w:t xml:space="preserve"> need</w:t>
      </w:r>
      <w:r w:rsidR="008B09AB">
        <w:rPr>
          <w:rFonts w:asciiTheme="minorEastAsia" w:hAnsiTheme="minorEastAsia" w:hint="eastAsia"/>
        </w:rPr>
        <w:t xml:space="preserve"> </w:t>
      </w:r>
      <w:r w:rsidRPr="00210F80">
        <w:t>most?</w:t>
      </w:r>
    </w:p>
    <w:p w14:paraId="43F10A68" w14:textId="0E948F3D" w:rsidR="00F37DC3" w:rsidRPr="00210F80" w:rsidRDefault="007973FD" w:rsidP="00F37DC3">
      <w:r>
        <w:rPr>
          <w:rFonts w:hint="eastAsia"/>
          <w:b/>
          <w:bCs/>
        </w:rPr>
        <w:t>Record your ideas</w:t>
      </w:r>
      <w:r w:rsidR="00F37DC3" w:rsidRPr="00210F80">
        <w:rPr>
          <w:b/>
          <w:bCs/>
        </w:rPr>
        <w:t xml:space="preserve"> after </w:t>
      </w:r>
      <w:r>
        <w:rPr>
          <w:rFonts w:hint="eastAsia"/>
          <w:b/>
          <w:bCs/>
        </w:rPr>
        <w:t>discussing</w:t>
      </w:r>
      <w:r w:rsidR="00F37DC3" w:rsidRPr="00210F80">
        <w:rPr>
          <w:b/>
          <w:bCs/>
        </w:rPr>
        <w:t xml:space="preserve"> with your </w:t>
      </w:r>
      <w:r w:rsidR="00F37DC3" w:rsidRPr="00210F80">
        <w:t>peers:</w:t>
      </w:r>
    </w:p>
    <w:p w14:paraId="11291E5C" w14:textId="78980CA6" w:rsidR="00F37DC3" w:rsidRDefault="00F37DC3" w:rsidP="00F37DC3">
      <w:pPr>
        <w:numPr>
          <w:ilvl w:val="0"/>
          <w:numId w:val="2"/>
        </w:numPr>
      </w:pPr>
      <w:r w:rsidRPr="00210F80">
        <w:t>Our group believes the most important conviction when facing a new challenge is:</w:t>
      </w:r>
    </w:p>
    <w:p w14:paraId="7C266FF9" w14:textId="77777777" w:rsidR="00481F1F" w:rsidRDefault="00481F1F" w:rsidP="00481F1F"/>
    <w:p w14:paraId="1D007814" w14:textId="77777777" w:rsidR="00481F1F" w:rsidRPr="00210F80" w:rsidRDefault="00481F1F" w:rsidP="00481F1F"/>
    <w:p w14:paraId="717E7C72" w14:textId="360B590E" w:rsidR="00F37DC3" w:rsidRDefault="00F37DC3" w:rsidP="00F37DC3">
      <w:pPr>
        <w:numPr>
          <w:ilvl w:val="0"/>
          <w:numId w:val="2"/>
        </w:numPr>
      </w:pPr>
      <w:r w:rsidRPr="00210F80">
        <w:t>The courage of those young people in history teaches us today that:</w:t>
      </w:r>
    </w:p>
    <w:p w14:paraId="435F754B" w14:textId="77777777" w:rsidR="00481F1F" w:rsidRPr="00210F80" w:rsidRDefault="00481F1F" w:rsidP="00481F1F"/>
    <w:p w14:paraId="25763C39" w14:textId="77777777" w:rsidR="00F37DC3" w:rsidRDefault="00F37DC3"/>
    <w:p w14:paraId="0613BEA1" w14:textId="4B82F99E" w:rsidR="00C624E9" w:rsidRPr="00210F80" w:rsidRDefault="0086325A" w:rsidP="00C624E9">
      <w:pPr>
        <w:rPr>
          <w:b/>
          <w:bCs/>
        </w:rPr>
      </w:pPr>
      <w:r>
        <w:rPr>
          <w:rFonts w:hint="eastAsia"/>
          <w:b/>
          <w:bCs/>
        </w:rPr>
        <w:t xml:space="preserve">Group </w:t>
      </w:r>
      <w:r w:rsidR="00C624E9" w:rsidRPr="00210F80">
        <w:rPr>
          <w:b/>
          <w:bCs/>
        </w:rPr>
        <w:t>Topic B: [Adversity and Turning Points]—Using the Long March</w:t>
      </w:r>
      <w:r w:rsidR="008B09AB">
        <w:rPr>
          <w:rFonts w:asciiTheme="minorEastAsia" w:hAnsiTheme="minorEastAsia" w:hint="eastAsia"/>
        </w:rPr>
        <w:t xml:space="preserve"> </w:t>
      </w:r>
      <w:r w:rsidR="00C624E9" w:rsidRPr="00210F80">
        <w:rPr>
          <w:b/>
          <w:bCs/>
        </w:rPr>
        <w:t>spirit to Respond</w:t>
      </w:r>
      <w:r w:rsidR="008B09AB">
        <w:rPr>
          <w:rFonts w:asciiTheme="minorEastAsia" w:hAnsiTheme="minorEastAsia" w:hint="eastAsia"/>
        </w:rPr>
        <w:t xml:space="preserve"> </w:t>
      </w:r>
      <w:r w:rsidR="00C624E9" w:rsidRPr="00210F80">
        <w:rPr>
          <w:b/>
          <w:bCs/>
        </w:rPr>
        <w:t>to Setbacks and Make Decisions</w:t>
      </w:r>
    </w:p>
    <w:tbl>
      <w:tblPr>
        <w:tblStyle w:val="ae"/>
        <w:tblW w:w="0" w:type="auto"/>
        <w:tblLook w:val="04A0" w:firstRow="1" w:lastRow="0" w:firstColumn="1" w:lastColumn="0" w:noHBand="0" w:noVBand="1"/>
      </w:tblPr>
      <w:tblGrid>
        <w:gridCol w:w="10456"/>
      </w:tblGrid>
      <w:tr w:rsidR="00C624E9" w14:paraId="49279E4A" w14:textId="77777777" w:rsidTr="00C624E9">
        <w:tc>
          <w:tcPr>
            <w:tcW w:w="10456" w:type="dxa"/>
          </w:tcPr>
          <w:p w14:paraId="2D2D97DC" w14:textId="6877E8E1" w:rsidR="00C624E9" w:rsidRDefault="00481F1F">
            <w:r>
              <w:rPr>
                <w:rFonts w:hint="eastAsia"/>
                <w:b/>
                <w:bCs/>
              </w:rPr>
              <w:t>Scenario:</w:t>
            </w:r>
            <w:r w:rsidR="00933EC3" w:rsidRPr="00210F80">
              <w:rPr>
                <w:b/>
                <w:bCs/>
              </w:rPr>
              <w:t xml:space="preserve"> The </w:t>
            </w:r>
            <w:r w:rsidR="00933EC3" w:rsidRPr="00210F80">
              <w:t>Long March confronted extreme natural conditions and military danger. At pivotal moments such as the Zunyi Conference, however, the group showed a strong capacity for self-correction and indomitable resilience.</w:t>
            </w:r>
          </w:p>
        </w:tc>
      </w:tr>
    </w:tbl>
    <w:p w14:paraId="70DD0C3E" w14:textId="24ADF1BE" w:rsidR="005E619C" w:rsidRDefault="005E619C">
      <w:r w:rsidRPr="00210F80">
        <w:t>When facing pressure over further education or a major setback—such as grades below expectations or a serious team disagreement—how can you draw on the</w:t>
      </w:r>
      <w:r w:rsidR="008B09AB">
        <w:rPr>
          <w:rFonts w:asciiTheme="minorEastAsia" w:hAnsiTheme="minorEastAsia" w:hint="eastAsia"/>
        </w:rPr>
        <w:t xml:space="preserve"> </w:t>
      </w:r>
      <w:r w:rsidRPr="00210F80">
        <w:t>“Long March spirit”</w:t>
      </w:r>
      <w:r w:rsidR="008B09AB">
        <w:rPr>
          <w:rFonts w:asciiTheme="minorEastAsia" w:hAnsiTheme="minorEastAsia" w:hint="eastAsia"/>
        </w:rPr>
        <w:t xml:space="preserve"> </w:t>
      </w:r>
      <w:r w:rsidRPr="00210F80">
        <w:t>to adjust your direction and mindset in adversity?</w:t>
      </w:r>
    </w:p>
    <w:p w14:paraId="4E9E9FCB" w14:textId="5E8582F6" w:rsidR="00481F1F" w:rsidRPr="00210F80" w:rsidRDefault="00481F1F" w:rsidP="00481F1F">
      <w:r>
        <w:rPr>
          <w:rFonts w:hint="eastAsia"/>
          <w:b/>
          <w:bCs/>
        </w:rPr>
        <w:t>Record your ideas</w:t>
      </w:r>
      <w:r w:rsidRPr="00210F80">
        <w:rPr>
          <w:b/>
          <w:bCs/>
        </w:rPr>
        <w:t xml:space="preserve"> after </w:t>
      </w:r>
      <w:r>
        <w:rPr>
          <w:rFonts w:hint="eastAsia"/>
          <w:b/>
          <w:bCs/>
        </w:rPr>
        <w:t>discussing</w:t>
      </w:r>
      <w:r w:rsidRPr="00210F80">
        <w:rPr>
          <w:b/>
          <w:bCs/>
        </w:rPr>
        <w:t xml:space="preserve"> with your </w:t>
      </w:r>
      <w:r w:rsidRPr="00210F80">
        <w:t>peers:</w:t>
      </w:r>
    </w:p>
    <w:p w14:paraId="7538C890" w14:textId="1D4727B9" w:rsidR="00481F1F" w:rsidRDefault="00481F1F" w:rsidP="00481F1F">
      <w:pPr>
        <w:numPr>
          <w:ilvl w:val="0"/>
          <w:numId w:val="3"/>
        </w:numPr>
      </w:pPr>
      <w:r w:rsidRPr="00210F80">
        <w:t xml:space="preserve">When we suffer a major setback or a drop in grades, one “course-correction/adjustment strategy” we </w:t>
      </w:r>
      <w:r w:rsidR="008B09AB">
        <w:rPr>
          <w:rFonts w:asciiTheme="minorEastAsia" w:hAnsiTheme="minorEastAsia" w:hint="eastAsia"/>
        </w:rPr>
        <w:t xml:space="preserve">can </w:t>
      </w:r>
      <w:r w:rsidRPr="00210F80">
        <w:t>use is:</w:t>
      </w:r>
    </w:p>
    <w:p w14:paraId="4E29850F" w14:textId="77777777" w:rsidR="00481F1F" w:rsidRDefault="00481F1F" w:rsidP="00481F1F"/>
    <w:p w14:paraId="6DD52D66" w14:textId="77777777" w:rsidR="00481F1F" w:rsidRDefault="00481F1F" w:rsidP="00481F1F"/>
    <w:p w14:paraId="47528EA8" w14:textId="1B387031" w:rsidR="00481F1F" w:rsidRDefault="00481F1F" w:rsidP="00481F1F">
      <w:pPr>
        <w:numPr>
          <w:ilvl w:val="0"/>
          <w:numId w:val="3"/>
        </w:numPr>
      </w:pPr>
      <w:r w:rsidRPr="00210F80">
        <w:t>When our team disagrees, how can we remain “united in purpose” and practice</w:t>
      </w:r>
      <w:r w:rsidR="008B09AB">
        <w:rPr>
          <w:rFonts w:asciiTheme="minorEastAsia" w:hAnsiTheme="minorEastAsia" w:hint="eastAsia"/>
        </w:rPr>
        <w:t xml:space="preserve"> </w:t>
      </w:r>
      <w:r w:rsidRPr="00210F80">
        <w:t>self-correction, as people did in history?</w:t>
      </w:r>
    </w:p>
    <w:p w14:paraId="00C0AFED" w14:textId="77777777" w:rsidR="00481F1F" w:rsidRDefault="00481F1F" w:rsidP="00481F1F"/>
    <w:p w14:paraId="04031B67" w14:textId="77777777" w:rsidR="00481F1F" w:rsidRDefault="00481F1F" w:rsidP="00481F1F"/>
    <w:p w14:paraId="06ED2706" w14:textId="3C4038ED" w:rsidR="0086325A" w:rsidRPr="0086325A" w:rsidRDefault="00710001" w:rsidP="0086325A">
      <w:pPr>
        <w:rPr>
          <w:b/>
          <w:bCs/>
        </w:rPr>
      </w:pPr>
      <w:r w:rsidRPr="00710001">
        <w:rPr>
          <w:b/>
          <w:bCs/>
        </w:rPr>
        <w:lastRenderedPageBreak/>
        <w:t xml:space="preserve">Time Capsule: </w:t>
      </w:r>
      <w:r w:rsidR="0086325A" w:rsidRPr="0086325A">
        <w:rPr>
          <w:b/>
          <w:bCs/>
        </w:rPr>
        <w:t xml:space="preserve">Summarize today's learning in one sentence and write your commitment to action for the </w:t>
      </w:r>
      <w:r>
        <w:rPr>
          <w:rFonts w:hint="eastAsia"/>
          <w:b/>
          <w:bCs/>
        </w:rPr>
        <w:t>future.</w:t>
      </w:r>
    </w:p>
    <w:p w14:paraId="2AEBEF33" w14:textId="77777777" w:rsidR="003A1A94" w:rsidRPr="003A1A94" w:rsidRDefault="003A1A94" w:rsidP="003A1A94">
      <w:pPr>
        <w:pageBreakBefore/>
        <w:rPr>
          <w:b/>
          <w:bCs/>
        </w:rPr>
      </w:pPr>
      <w:r w:rsidRPr="003A1A94">
        <w:rPr>
          <w:b/>
          <w:bCs/>
        </w:rPr>
        <w:lastRenderedPageBreak/>
        <w:t>I. Multiple-Choice Questions</w:t>
      </w:r>
    </w:p>
    <w:p w14:paraId="38445078" w14:textId="77777777" w:rsidR="003A1A94" w:rsidRPr="003A1A94" w:rsidRDefault="003A1A94" w:rsidP="003A1A94">
      <w:pPr>
        <w:numPr>
          <w:ilvl w:val="0"/>
          <w:numId w:val="4"/>
        </w:numPr>
      </w:pPr>
      <w:r w:rsidRPr="003A1A94">
        <w:rPr>
          <w:b/>
          <w:bCs/>
        </w:rPr>
        <w:t>(B) Shanghai; South Lake, Jiaxing, Zhejiang</w:t>
      </w:r>
    </w:p>
    <w:p w14:paraId="2FCFD660" w14:textId="77777777" w:rsidR="003A1A94" w:rsidRPr="003A1A94" w:rsidRDefault="003A1A94" w:rsidP="003A1A94">
      <w:pPr>
        <w:numPr>
          <w:ilvl w:val="1"/>
          <w:numId w:val="4"/>
        </w:numPr>
      </w:pPr>
      <w:r w:rsidRPr="003A1A94">
        <w:rPr>
          <w:i/>
          <w:iCs/>
        </w:rPr>
        <w:t>Explanation:</w:t>
      </w:r>
      <w:r w:rsidRPr="003A1A94">
        <w:t xml:space="preserve"> The First CPC National Congress initially met in secret on Wangzhi Road in the Shanghai French Concession in 1921. After a police raid, the delegates urgently moved to a pleasure boat (the Red Boat) on South Lake, Jiaxing, Zhejiang, and completed the meeting there.</w:t>
      </w:r>
    </w:p>
    <w:p w14:paraId="535FDEFD" w14:textId="057FDEC7" w:rsidR="003A1A94" w:rsidRPr="003A1A94" w:rsidRDefault="003A1A94" w:rsidP="003A1A94">
      <w:pPr>
        <w:numPr>
          <w:ilvl w:val="0"/>
          <w:numId w:val="4"/>
        </w:numPr>
      </w:pPr>
      <w:r w:rsidRPr="003A1A94">
        <w:rPr>
          <w:b/>
          <w:bCs/>
        </w:rPr>
        <w:t>(C) Failure of the fifth counter-</w:t>
      </w:r>
      <w:r w:rsidR="008B09AB">
        <w:rPr>
          <w:rFonts w:asciiTheme="minorEastAsia" w:hAnsiTheme="minorEastAsia" w:hint="eastAsia"/>
        </w:rPr>
        <w:t>encirclement</w:t>
      </w:r>
      <w:r w:rsidRPr="003A1A94">
        <w:rPr>
          <w:b/>
          <w:bCs/>
        </w:rPr>
        <w:t xml:space="preserve"> </w:t>
      </w:r>
      <w:r w:rsidR="008B09AB">
        <w:rPr>
          <w:rFonts w:asciiTheme="minorEastAsia" w:hAnsiTheme="minorEastAsia" w:hint="eastAsia"/>
        </w:rPr>
        <w:t>campaign,</w:t>
      </w:r>
      <w:r w:rsidRPr="003A1A94">
        <w:rPr>
          <w:b/>
          <w:bCs/>
        </w:rPr>
        <w:t xml:space="preserve"> forcing a strategic maneuver; the Shaanxi-Gansu region (Huining)</w:t>
      </w:r>
    </w:p>
    <w:p w14:paraId="1FFA8001" w14:textId="252724E9" w:rsidR="003A1A94" w:rsidRPr="003A1A94" w:rsidRDefault="003A1A94" w:rsidP="003A1A94">
      <w:pPr>
        <w:numPr>
          <w:ilvl w:val="1"/>
          <w:numId w:val="4"/>
        </w:numPr>
      </w:pPr>
      <w:r w:rsidRPr="003A1A94">
        <w:rPr>
          <w:i/>
          <w:iCs/>
        </w:rPr>
        <w:t>Explanation:</w:t>
      </w:r>
      <w:r w:rsidRPr="003A1A94">
        <w:t xml:space="preserve"> The Central Red Army was forced to make</w:t>
      </w:r>
      <w:r w:rsidR="008B09AB">
        <w:rPr>
          <w:rFonts w:asciiTheme="minorEastAsia" w:hAnsiTheme="minorEastAsia" w:hint="eastAsia"/>
        </w:rPr>
        <w:t xml:space="preserve"> a </w:t>
      </w:r>
      <w:r w:rsidRPr="003A1A94">
        <w:t xml:space="preserve">strategic </w:t>
      </w:r>
      <w:r w:rsidR="008B09AB">
        <w:rPr>
          <w:rFonts w:asciiTheme="minorEastAsia" w:hAnsiTheme="minorEastAsia" w:hint="eastAsia"/>
        </w:rPr>
        <w:t>maneuver</w:t>
      </w:r>
      <w:r w:rsidRPr="003A1A94">
        <w:t xml:space="preserve"> after the failure of the fifth counter-encirclement campaign. In October 1936, the three main forces of the Red Army successfully joined forces in Huining, Gansu, marking the end of the Long March.</w:t>
      </w:r>
    </w:p>
    <w:p w14:paraId="680D7603" w14:textId="77777777" w:rsidR="003A1A94" w:rsidRPr="003A1A94" w:rsidRDefault="003A1A94" w:rsidP="003A1A94">
      <w:pPr>
        <w:numPr>
          <w:ilvl w:val="0"/>
          <w:numId w:val="4"/>
        </w:numPr>
      </w:pPr>
      <w:r w:rsidRPr="003A1A94">
        <w:rPr>
          <w:b/>
          <w:bCs/>
        </w:rPr>
        <w:t>(B) 28 years old</w:t>
      </w:r>
    </w:p>
    <w:p w14:paraId="67752E26" w14:textId="77777777" w:rsidR="003A1A94" w:rsidRPr="003A1A94" w:rsidRDefault="003A1A94" w:rsidP="003A1A94">
      <w:pPr>
        <w:numPr>
          <w:ilvl w:val="1"/>
          <w:numId w:val="4"/>
        </w:numPr>
      </w:pPr>
      <w:r w:rsidRPr="003A1A94">
        <w:rPr>
          <w:i/>
          <w:iCs/>
        </w:rPr>
        <w:t>Explanation:</w:t>
      </w:r>
      <w:r w:rsidRPr="003A1A94">
        <w:t xml:space="preserve"> The 13 delegates to the First CPC National Congress were only 28 years old on average, demonstrating young people's pioneering spirit and courage.</w:t>
      </w:r>
    </w:p>
    <w:p w14:paraId="15785893" w14:textId="77777777" w:rsidR="003A1A94" w:rsidRPr="003A1A94" w:rsidRDefault="003A1A94" w:rsidP="003A1A94">
      <w:pPr>
        <w:numPr>
          <w:ilvl w:val="0"/>
          <w:numId w:val="4"/>
        </w:numPr>
      </w:pPr>
      <w:r w:rsidRPr="003A1A94">
        <w:rPr>
          <w:b/>
          <w:bCs/>
        </w:rPr>
        <w:t>(B) How to adjust and make decisions when facing adversity and setbacks</w:t>
      </w:r>
    </w:p>
    <w:p w14:paraId="44EAC10A" w14:textId="7D8AF99D" w:rsidR="003A1A94" w:rsidRPr="003A1A94" w:rsidRDefault="003A1A94" w:rsidP="003A1A94">
      <w:pPr>
        <w:numPr>
          <w:ilvl w:val="1"/>
          <w:numId w:val="4"/>
        </w:numPr>
      </w:pPr>
      <w:r w:rsidRPr="003A1A94">
        <w:rPr>
          <w:i/>
          <w:iCs/>
        </w:rPr>
        <w:t>Explanation:</w:t>
      </w:r>
      <w:r w:rsidRPr="003A1A94">
        <w:t xml:space="preserve"> The Zunyi Conference corrected an erroneous line and changed course in desperate circumstances. The lesson connects this episode with the “wisdom of self-correction” that senior-secondary students need </w:t>
      </w:r>
      <w:r w:rsidR="008B09AB">
        <w:rPr>
          <w:rFonts w:asciiTheme="minorEastAsia" w:hAnsiTheme="minorEastAsia" w:hint="eastAsia"/>
        </w:rPr>
        <w:t>when</w:t>
      </w:r>
      <w:r w:rsidRPr="003A1A94">
        <w:t xml:space="preserve"> facing adversity in school </w:t>
      </w:r>
      <w:r w:rsidR="008B09AB">
        <w:rPr>
          <w:rFonts w:asciiTheme="minorEastAsia" w:hAnsiTheme="minorEastAsia" w:hint="eastAsia"/>
        </w:rPr>
        <w:t xml:space="preserve">and </w:t>
      </w:r>
      <w:r w:rsidRPr="003A1A94">
        <w:t>life.</w:t>
      </w:r>
    </w:p>
    <w:p w14:paraId="7CFC7AF7" w14:textId="77777777" w:rsidR="003A1A94" w:rsidRPr="003A1A94" w:rsidRDefault="003A1A94" w:rsidP="003A1A94">
      <w:pPr>
        <w:numPr>
          <w:ilvl w:val="0"/>
          <w:numId w:val="4"/>
        </w:numPr>
      </w:pPr>
      <w:r w:rsidRPr="003A1A94">
        <w:rPr>
          <w:b/>
          <w:bCs/>
        </w:rPr>
        <w:t>(B) Conviction and resilience</w:t>
      </w:r>
    </w:p>
    <w:p w14:paraId="7D0649DE" w14:textId="626A7D27" w:rsidR="003A1A94" w:rsidRPr="003A1A94" w:rsidRDefault="003A1A94" w:rsidP="003A1A94">
      <w:pPr>
        <w:numPr>
          <w:ilvl w:val="1"/>
          <w:numId w:val="4"/>
        </w:numPr>
      </w:pPr>
      <w:r w:rsidRPr="003A1A94">
        <w:rPr>
          <w:i/>
          <w:iCs/>
        </w:rPr>
        <w:t>Explanation:</w:t>
      </w:r>
      <w:r w:rsidRPr="003A1A94">
        <w:t xml:space="preserve"> “The </w:t>
      </w:r>
      <w:r w:rsidR="008B09AB">
        <w:rPr>
          <w:rFonts w:asciiTheme="minorEastAsia" w:hAnsiTheme="minorEastAsia" w:hint="eastAsia"/>
        </w:rPr>
        <w:t>founding</w:t>
      </w:r>
      <w:r w:rsidRPr="003A1A94">
        <w:t xml:space="preserve"> of the CPC (a breakthrough from 0 to 1)” represents conviction, with courage</w:t>
      </w:r>
      <w:r w:rsidR="008B09AB">
        <w:rPr>
          <w:rFonts w:asciiTheme="minorEastAsia" w:hAnsiTheme="minorEastAsia" w:hint="eastAsia"/>
        </w:rPr>
        <w:t xml:space="preserve"> as </w:t>
      </w:r>
      <w:r w:rsidRPr="003A1A94">
        <w:t xml:space="preserve">an expression of </w:t>
      </w:r>
      <w:r w:rsidRPr="003A1A94">
        <w:rPr>
          <w:b/>
          <w:bCs/>
        </w:rPr>
        <w:t>that conviction; “the victory of</w:t>
      </w:r>
      <w:r w:rsidRPr="003A1A94">
        <w:t xml:space="preserve"> the </w:t>
      </w:r>
      <w:r w:rsidR="008B09AB">
        <w:rPr>
          <w:rFonts w:asciiTheme="minorEastAsia" w:hAnsiTheme="minorEastAsia" w:hint="eastAsia"/>
        </w:rPr>
        <w:t>Long March</w:t>
      </w:r>
      <w:r w:rsidRPr="003A1A94">
        <w:t xml:space="preserve"> (self-correction in adversity)” represents resilience, with self-correction and </w:t>
      </w:r>
      <w:r w:rsidR="008B09AB">
        <w:rPr>
          <w:rFonts w:asciiTheme="minorEastAsia" w:hAnsiTheme="minorEastAsia" w:hint="eastAsia"/>
        </w:rPr>
        <w:t>perseverance</w:t>
      </w:r>
      <w:r w:rsidRPr="003A1A94">
        <w:t xml:space="preserve"> as mechanisms</w:t>
      </w:r>
      <w:r w:rsidRPr="003A1A94">
        <w:rPr>
          <w:b/>
          <w:bCs/>
        </w:rPr>
        <w:t xml:space="preserve"> or expressions of that </w:t>
      </w:r>
      <w:r w:rsidRPr="003A1A94">
        <w:t>resilience.</w:t>
      </w:r>
    </w:p>
    <w:p w14:paraId="754CB877" w14:textId="77777777" w:rsidR="003A1A94" w:rsidRPr="003A1A94" w:rsidRDefault="003A1A94" w:rsidP="003A1A94">
      <w:pPr>
        <w:rPr>
          <w:b/>
          <w:bCs/>
        </w:rPr>
      </w:pPr>
      <w:r w:rsidRPr="003A1A94">
        <w:rPr>
          <w:b/>
          <w:bCs/>
        </w:rPr>
        <w:t>II. Group Topics and Open-Ended Questions (Sample Answers)</w:t>
      </w:r>
    </w:p>
    <w:p w14:paraId="1B4D9FF3" w14:textId="5E5F8AF1" w:rsidR="003A1A94" w:rsidRPr="003A1A94" w:rsidRDefault="003A1A94" w:rsidP="003A1A94">
      <w:pPr>
        <w:rPr>
          <w:b/>
          <w:bCs/>
        </w:rPr>
      </w:pPr>
      <w:r w:rsidRPr="003A1A94">
        <w:rPr>
          <w:b/>
          <w:bCs/>
        </w:rPr>
        <w:t xml:space="preserve">Group Topic A: [Pioneering and Conviction]—Personal Growth </w:t>
      </w:r>
      <w:r w:rsidR="008B09AB">
        <w:rPr>
          <w:rFonts w:asciiTheme="minorEastAsia" w:hAnsiTheme="minorEastAsia" w:hint="eastAsia"/>
        </w:rPr>
        <w:t>Through</w:t>
      </w:r>
      <w:r w:rsidRPr="003A1A94">
        <w:rPr>
          <w:b/>
          <w:bCs/>
        </w:rPr>
        <w:t xml:space="preserve"> the “Party-Founding Team with </w:t>
      </w:r>
      <w:r w:rsidR="008B09AB">
        <w:rPr>
          <w:rFonts w:asciiTheme="minorEastAsia" w:hAnsiTheme="minorEastAsia" w:hint="eastAsia"/>
        </w:rPr>
        <w:t xml:space="preserve">an </w:t>
      </w:r>
      <w:r w:rsidRPr="003A1A94">
        <w:rPr>
          <w:b/>
          <w:bCs/>
        </w:rPr>
        <w:t>Average Age of 28”</w:t>
      </w:r>
    </w:p>
    <w:p w14:paraId="0BFDE45A" w14:textId="77777777" w:rsidR="003A1A94" w:rsidRPr="003A1A94" w:rsidRDefault="003A1A94" w:rsidP="003A1A94">
      <w:pPr>
        <w:numPr>
          <w:ilvl w:val="0"/>
          <w:numId w:val="5"/>
        </w:numPr>
      </w:pPr>
      <w:r w:rsidRPr="003A1A94">
        <w:rPr>
          <w:b/>
          <w:bCs/>
        </w:rPr>
        <w:t>Our group believes the most important conviction when facing a new challenge is:</w:t>
      </w:r>
    </w:p>
    <w:p w14:paraId="262E1794" w14:textId="5827467E" w:rsidR="003A1A94" w:rsidRPr="003A1A94" w:rsidRDefault="003A1A94" w:rsidP="003A1A94">
      <w:pPr>
        <w:numPr>
          <w:ilvl w:val="1"/>
          <w:numId w:val="5"/>
        </w:numPr>
      </w:pPr>
      <w:r w:rsidRPr="003A1A94">
        <w:rPr>
          <w:b/>
          <w:bCs/>
        </w:rPr>
        <w:t>Sample Answer:</w:t>
      </w:r>
      <w:r w:rsidRPr="003A1A94">
        <w:t xml:space="preserve"> Firm commitment to a goal and a </w:t>
      </w:r>
      <w:r w:rsidR="008B09AB">
        <w:rPr>
          <w:rFonts w:asciiTheme="minorEastAsia" w:hAnsiTheme="minorEastAsia" w:hint="eastAsia"/>
        </w:rPr>
        <w:t>“growth</w:t>
      </w:r>
      <w:r w:rsidRPr="003A1A94">
        <w:t xml:space="preserve"> mindset.” We </w:t>
      </w:r>
      <w:r w:rsidR="008B09AB">
        <w:rPr>
          <w:rFonts w:asciiTheme="minorEastAsia" w:hAnsiTheme="minorEastAsia" w:hint="eastAsia"/>
        </w:rPr>
        <w:t>believe</w:t>
      </w:r>
      <w:r w:rsidRPr="003A1A94">
        <w:t xml:space="preserve"> that although our present abilities and resources are limited, they are not fixed. With a clear goal, we can improve through continued learning and practice rather than letting temporary difficulties define us.</w:t>
      </w:r>
    </w:p>
    <w:p w14:paraId="514B5C29" w14:textId="77777777" w:rsidR="003A1A94" w:rsidRPr="003A1A94" w:rsidRDefault="003A1A94" w:rsidP="003A1A94">
      <w:pPr>
        <w:numPr>
          <w:ilvl w:val="0"/>
          <w:numId w:val="5"/>
        </w:numPr>
      </w:pPr>
      <w:r w:rsidRPr="003A1A94">
        <w:rPr>
          <w:b/>
          <w:bCs/>
        </w:rPr>
        <w:t>The courage of those young people in history teaches us today that:</w:t>
      </w:r>
    </w:p>
    <w:p w14:paraId="531B711A" w14:textId="1A4D6515" w:rsidR="003A1A94" w:rsidRPr="003A1A94" w:rsidRDefault="003A1A94" w:rsidP="003A1A94">
      <w:pPr>
        <w:numPr>
          <w:ilvl w:val="1"/>
          <w:numId w:val="5"/>
        </w:numPr>
      </w:pPr>
      <w:r w:rsidRPr="003A1A94">
        <w:rPr>
          <w:b/>
          <w:bCs/>
        </w:rPr>
        <w:lastRenderedPageBreak/>
        <w:t xml:space="preserve">Sample Answer: </w:t>
      </w:r>
      <w:r w:rsidRPr="003A1A94">
        <w:t>Age and limited resources are never excuses for avoiding change. In 1921, young people in their twenties courageously took on major responsibilities and launched an undertaking from scratch. Their example teaches us not to underestimate our potential when pursuing further education or personal ideals, but to leave our comfort zones</w:t>
      </w:r>
      <w:r w:rsidR="008B09AB">
        <w:rPr>
          <w:rFonts w:asciiTheme="minorEastAsia" w:hAnsiTheme="minorEastAsia" w:hint="eastAsia"/>
        </w:rPr>
        <w:t xml:space="preserve"> and</w:t>
      </w:r>
      <w:r w:rsidRPr="003A1A94">
        <w:t xml:space="preserve"> accept the challenge of </w:t>
      </w:r>
      <w:r w:rsidR="008B09AB">
        <w:rPr>
          <w:rFonts w:asciiTheme="minorEastAsia" w:hAnsiTheme="minorEastAsia" w:hint="eastAsia"/>
        </w:rPr>
        <w:t>going</w:t>
      </w:r>
      <w:r w:rsidRPr="003A1A94">
        <w:t xml:space="preserve"> “from 0 to 1.”</w:t>
      </w:r>
    </w:p>
    <w:p w14:paraId="5ECED4F9" w14:textId="7004B7FA" w:rsidR="003A1A94" w:rsidRPr="003A1A94" w:rsidRDefault="003A1A94" w:rsidP="003A1A94">
      <w:pPr>
        <w:rPr>
          <w:b/>
          <w:bCs/>
        </w:rPr>
      </w:pPr>
      <w:r w:rsidRPr="003A1A94">
        <w:rPr>
          <w:b/>
          <w:bCs/>
        </w:rPr>
        <w:t>Group Topic B: [Adversity and Turning Points]—Using the Long March</w:t>
      </w:r>
      <w:r w:rsidR="008B09AB">
        <w:rPr>
          <w:rFonts w:asciiTheme="minorEastAsia" w:hAnsiTheme="minorEastAsia" w:hint="eastAsia"/>
        </w:rPr>
        <w:t xml:space="preserve"> </w:t>
      </w:r>
      <w:r w:rsidRPr="003A1A94">
        <w:rPr>
          <w:b/>
          <w:bCs/>
        </w:rPr>
        <w:t>spirit to Respond</w:t>
      </w:r>
      <w:r w:rsidR="008B09AB">
        <w:rPr>
          <w:rFonts w:asciiTheme="minorEastAsia" w:hAnsiTheme="minorEastAsia" w:hint="eastAsia"/>
        </w:rPr>
        <w:t xml:space="preserve"> </w:t>
      </w:r>
      <w:r w:rsidRPr="003A1A94">
        <w:rPr>
          <w:b/>
          <w:bCs/>
        </w:rPr>
        <w:t>to Setbacks and Make Decisions</w:t>
      </w:r>
    </w:p>
    <w:p w14:paraId="3FCD4F31" w14:textId="707731F6" w:rsidR="003A1A94" w:rsidRPr="003A1A94" w:rsidRDefault="003A1A94" w:rsidP="003A1A94">
      <w:pPr>
        <w:numPr>
          <w:ilvl w:val="0"/>
          <w:numId w:val="6"/>
        </w:numPr>
      </w:pPr>
      <w:r w:rsidRPr="003A1A94">
        <w:rPr>
          <w:b/>
          <w:bCs/>
        </w:rPr>
        <w:t xml:space="preserve">When we suffer a major setback or a drop in grades, one “course-correction/adjustment strategy” we </w:t>
      </w:r>
      <w:r w:rsidR="008B09AB">
        <w:rPr>
          <w:rFonts w:asciiTheme="minorEastAsia" w:hAnsiTheme="minorEastAsia" w:hint="eastAsia"/>
        </w:rPr>
        <w:t xml:space="preserve">can </w:t>
      </w:r>
      <w:r w:rsidRPr="003A1A94">
        <w:rPr>
          <w:b/>
          <w:bCs/>
        </w:rPr>
        <w:t>use is:</w:t>
      </w:r>
    </w:p>
    <w:p w14:paraId="4263D282" w14:textId="77777777" w:rsidR="003A1A94" w:rsidRPr="003A1A94" w:rsidRDefault="003A1A94" w:rsidP="003A1A94">
      <w:pPr>
        <w:numPr>
          <w:ilvl w:val="1"/>
          <w:numId w:val="6"/>
        </w:numPr>
      </w:pPr>
      <w:r w:rsidRPr="003A1A94">
        <w:rPr>
          <w:b/>
          <w:bCs/>
        </w:rPr>
        <w:t xml:space="preserve">Sample </w:t>
      </w:r>
      <w:r w:rsidRPr="003A1A94">
        <w:t>Answer:</w:t>
      </w:r>
    </w:p>
    <w:p w14:paraId="0A8F988D" w14:textId="77777777" w:rsidR="003A1A94" w:rsidRPr="003A1A94" w:rsidRDefault="003A1A94" w:rsidP="003A1A94">
      <w:pPr>
        <w:numPr>
          <w:ilvl w:val="2"/>
          <w:numId w:val="6"/>
        </w:numPr>
      </w:pPr>
      <w:r w:rsidRPr="003A1A94">
        <w:rPr>
          <w:b/>
          <w:bCs/>
        </w:rPr>
        <w:t>Face the problem</w:t>
      </w:r>
      <w:r w:rsidRPr="003A1A94">
        <w:t xml:space="preserve"> directly: Do not avoid failure. Objectively analyze why grades fell, such as ineffective methods or poor time allocation.</w:t>
      </w:r>
    </w:p>
    <w:p w14:paraId="41DC0C19" w14:textId="77777777" w:rsidR="003A1A94" w:rsidRPr="003A1A94" w:rsidRDefault="003A1A94" w:rsidP="003A1A94">
      <w:pPr>
        <w:numPr>
          <w:ilvl w:val="2"/>
          <w:numId w:val="6"/>
        </w:numPr>
      </w:pPr>
      <w:r w:rsidRPr="003A1A94">
        <w:rPr>
          <w:b/>
          <w:bCs/>
        </w:rPr>
        <w:t>Stop ineffective approaches</w:t>
      </w:r>
      <w:r w:rsidRPr="003A1A94">
        <w:t xml:space="preserve"> and adjust promptly: Abandon ineffective study habits, such as rote memorization; actively seek advice from teachers or classmates; and set new interim goals and a review plan.</w:t>
      </w:r>
    </w:p>
    <w:p w14:paraId="31C901BC" w14:textId="3BE24441" w:rsidR="003A1A94" w:rsidRPr="003A1A94" w:rsidRDefault="003A1A94" w:rsidP="003A1A94">
      <w:pPr>
        <w:numPr>
          <w:ilvl w:val="0"/>
          <w:numId w:val="6"/>
        </w:numPr>
      </w:pPr>
      <w:r w:rsidRPr="003A1A94">
        <w:rPr>
          <w:b/>
          <w:bCs/>
        </w:rPr>
        <w:t>When our team disagrees, how can we remain “united in purpose” and practice</w:t>
      </w:r>
      <w:r w:rsidR="008B09AB">
        <w:rPr>
          <w:rFonts w:asciiTheme="minorEastAsia" w:hAnsiTheme="minorEastAsia" w:hint="eastAsia"/>
        </w:rPr>
        <w:t xml:space="preserve"> </w:t>
      </w:r>
      <w:r w:rsidRPr="003A1A94">
        <w:rPr>
          <w:b/>
          <w:bCs/>
        </w:rPr>
        <w:t>self-correction, as people did in history?</w:t>
      </w:r>
    </w:p>
    <w:p w14:paraId="07545D4C" w14:textId="77777777" w:rsidR="003A1A94" w:rsidRPr="003A1A94" w:rsidRDefault="003A1A94" w:rsidP="003A1A94">
      <w:pPr>
        <w:numPr>
          <w:ilvl w:val="1"/>
          <w:numId w:val="6"/>
        </w:numPr>
      </w:pPr>
      <w:r w:rsidRPr="003A1A94">
        <w:rPr>
          <w:b/>
          <w:bCs/>
        </w:rPr>
        <w:t xml:space="preserve">Sample </w:t>
      </w:r>
      <w:r w:rsidRPr="003A1A94">
        <w:t>Answer:</w:t>
      </w:r>
    </w:p>
    <w:p w14:paraId="4A8BD179" w14:textId="77777777" w:rsidR="003A1A94" w:rsidRPr="003A1A94" w:rsidRDefault="003A1A94" w:rsidP="003A1A94">
      <w:pPr>
        <w:numPr>
          <w:ilvl w:val="2"/>
          <w:numId w:val="7"/>
        </w:numPr>
      </w:pPr>
      <w:r w:rsidRPr="003A1A94">
        <w:rPr>
          <w:b/>
          <w:bCs/>
        </w:rPr>
        <w:t>Focus on the issue, not</w:t>
      </w:r>
      <w:r w:rsidRPr="003A1A94">
        <w:t xml:space="preserve"> the person: Return to the team's shared goal instead of turning differences of opinion into personal conflicts.</w:t>
      </w:r>
    </w:p>
    <w:p w14:paraId="70EFF6E1" w14:textId="2C39E4CF" w:rsidR="003A1A94" w:rsidRPr="003A1A94" w:rsidRDefault="003A1A94" w:rsidP="003A1A94">
      <w:pPr>
        <w:numPr>
          <w:ilvl w:val="2"/>
          <w:numId w:val="7"/>
        </w:numPr>
      </w:pPr>
      <w:r w:rsidRPr="003A1A94">
        <w:rPr>
          <w:b/>
          <w:bCs/>
        </w:rPr>
        <w:t>Be evidence-</w:t>
      </w:r>
      <w:r w:rsidRPr="003A1A94">
        <w:t>based: Hold an open discussion based on objective facts</w:t>
      </w:r>
      <w:r w:rsidR="00AC7028">
        <w:rPr>
          <w:rFonts w:hint="eastAsia"/>
        </w:rPr>
        <w:t xml:space="preserve"> and data</w:t>
      </w:r>
      <w:r w:rsidRPr="003A1A94">
        <w:t xml:space="preserve"> to identify the most workable option. Once a decision is made, everyone should fully support its implementation.</w:t>
      </w:r>
    </w:p>
    <w:p w14:paraId="40DF1378" w14:textId="77777777" w:rsidR="003A1A94" w:rsidRPr="003A1A94" w:rsidRDefault="003A1A94" w:rsidP="003A1A94">
      <w:pPr>
        <w:rPr>
          <w:b/>
          <w:bCs/>
        </w:rPr>
      </w:pPr>
      <w:r w:rsidRPr="003A1A94">
        <w:rPr>
          <w:b/>
          <w:bCs/>
        </w:rPr>
        <w:t>III. Time Capsule (Sample Personal Summary and Commitment)</w:t>
      </w:r>
    </w:p>
    <w:p w14:paraId="48FAB4A4" w14:textId="77777777" w:rsidR="003A1A94" w:rsidRPr="003A1A94" w:rsidRDefault="003A1A94" w:rsidP="003A1A94">
      <w:pPr>
        <w:numPr>
          <w:ilvl w:val="0"/>
          <w:numId w:val="8"/>
        </w:numPr>
      </w:pPr>
      <w:r w:rsidRPr="003A1A94">
        <w:rPr>
          <w:b/>
          <w:bCs/>
        </w:rPr>
        <w:t>Summarize today's learning in one sentence and write your commitment to action for the future:</w:t>
      </w:r>
    </w:p>
    <w:p w14:paraId="54F0CD72" w14:textId="77777777" w:rsidR="003A1A94" w:rsidRPr="003A1A94" w:rsidRDefault="003A1A94" w:rsidP="003A1A94">
      <w:pPr>
        <w:numPr>
          <w:ilvl w:val="1"/>
          <w:numId w:val="8"/>
        </w:numPr>
      </w:pPr>
      <w:r w:rsidRPr="003A1A94">
        <w:rPr>
          <w:b/>
          <w:bCs/>
        </w:rPr>
        <w:t xml:space="preserve">Sample </w:t>
      </w:r>
      <w:r w:rsidRPr="003A1A94">
        <w:t>Answer:</w:t>
      </w:r>
    </w:p>
    <w:p w14:paraId="35066E66" w14:textId="166AF76A" w:rsidR="003A1A94" w:rsidRPr="003A1A94" w:rsidRDefault="003A1A94" w:rsidP="003A1A94">
      <w:pPr>
        <w:numPr>
          <w:ilvl w:val="2"/>
          <w:numId w:val="8"/>
        </w:numPr>
      </w:pPr>
      <w:r w:rsidRPr="003A1A94">
        <w:rPr>
          <w:b/>
          <w:bCs/>
        </w:rPr>
        <w:t xml:space="preserve">Key Takeaway: </w:t>
      </w:r>
      <w:r w:rsidR="008B09AB">
        <w:rPr>
          <w:rFonts w:asciiTheme="minorEastAsia" w:hAnsiTheme="minorEastAsia" w:hint="eastAsia"/>
        </w:rPr>
        <w:t>“Courage</w:t>
      </w:r>
      <w:r w:rsidRPr="003A1A94">
        <w:t xml:space="preserve"> opens the way; resilience carries us to the finish. True strength lies not in never making mistakes, but in having the wisdom to adjust courageously in adversity.</w:t>
      </w:r>
      <w:r w:rsidR="008B09AB">
        <w:rPr>
          <w:rFonts w:asciiTheme="minorEastAsia" w:hAnsiTheme="minorEastAsia" w:hint="eastAsia"/>
        </w:rPr>
        <w:t>”</w:t>
      </w:r>
    </w:p>
    <w:p w14:paraId="52C60CAE" w14:textId="74A504EC" w:rsidR="003A1A94" w:rsidRPr="003A1A94" w:rsidRDefault="003A1A94" w:rsidP="003A1A94">
      <w:pPr>
        <w:numPr>
          <w:ilvl w:val="2"/>
          <w:numId w:val="8"/>
        </w:numPr>
      </w:pPr>
      <w:r w:rsidRPr="003A1A94">
        <w:rPr>
          <w:b/>
          <w:bCs/>
        </w:rPr>
        <w:t xml:space="preserve">Commitment to </w:t>
      </w:r>
      <w:r w:rsidR="008B09AB">
        <w:rPr>
          <w:rFonts w:asciiTheme="minorEastAsia" w:hAnsiTheme="minorEastAsia" w:hint="eastAsia"/>
        </w:rPr>
        <w:t>Action:</w:t>
      </w:r>
      <w:r w:rsidRPr="003A1A94">
        <w:t xml:space="preserve"> “As I face the challenges of further education, I commit to spending 30 extra minutes each day for the next month reviewing errors in math/English and diagnosing my weaknesses. I will actively ask my teachers for help </w:t>
      </w:r>
      <w:r w:rsidRPr="003A1A94">
        <w:lastRenderedPageBreak/>
        <w:t>and face every test with an indomitable spirit!</w:t>
      </w:r>
      <w:r w:rsidR="008B09AB">
        <w:rPr>
          <w:rFonts w:asciiTheme="minorEastAsia" w:hAnsiTheme="minorEastAsia" w:hint="eastAsia"/>
        </w:rPr>
        <w:t>”</w:t>
      </w:r>
    </w:p>
    <w:p w14:paraId="61B29042" w14:textId="77777777" w:rsidR="0086325A" w:rsidRPr="003A1A94" w:rsidRDefault="0086325A" w:rsidP="00481F1F"/>
    <w:sectPr w:rsidR="0086325A" w:rsidRPr="003A1A94" w:rsidSect="007E186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8DCEC" w14:textId="77777777" w:rsidR="005E76E7" w:rsidRDefault="005E76E7" w:rsidP="003A1A94">
      <w:pPr>
        <w:spacing w:after="0" w:line="240" w:lineRule="auto"/>
      </w:pPr>
      <w:r>
        <w:separator/>
      </w:r>
    </w:p>
  </w:endnote>
  <w:endnote w:type="continuationSeparator" w:id="0">
    <w:p w14:paraId="1ED6F8DF" w14:textId="77777777" w:rsidR="005E76E7" w:rsidRDefault="005E76E7" w:rsidP="003A1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31F4A" w14:textId="77777777" w:rsidR="005E76E7" w:rsidRDefault="005E76E7" w:rsidP="003A1A94">
      <w:pPr>
        <w:spacing w:after="0" w:line="240" w:lineRule="auto"/>
      </w:pPr>
      <w:r>
        <w:separator/>
      </w:r>
    </w:p>
  </w:footnote>
  <w:footnote w:type="continuationSeparator" w:id="0">
    <w:p w14:paraId="1DA30366" w14:textId="77777777" w:rsidR="005E76E7" w:rsidRDefault="005E76E7" w:rsidP="003A1A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94FEF"/>
    <w:multiLevelType w:val="multilevel"/>
    <w:tmpl w:val="7592F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707722"/>
    <w:multiLevelType w:val="multilevel"/>
    <w:tmpl w:val="635AE8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F61006"/>
    <w:multiLevelType w:val="multilevel"/>
    <w:tmpl w:val="B8947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8D6E17"/>
    <w:multiLevelType w:val="multilevel"/>
    <w:tmpl w:val="545006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114102"/>
    <w:multiLevelType w:val="multilevel"/>
    <w:tmpl w:val="653AC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2C5F0E"/>
    <w:multiLevelType w:val="multilevel"/>
    <w:tmpl w:val="EB047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F632C1"/>
    <w:multiLevelType w:val="multilevel"/>
    <w:tmpl w:val="A8BA9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6"/>
  </w:num>
  <w:num w:numId="4">
    <w:abstractNumId w:val="1"/>
  </w:num>
  <w:num w:numId="5">
    <w:abstractNumId w:val="5"/>
  </w:num>
  <w:num w:numId="6">
    <w:abstractNumId w:val="0"/>
  </w:num>
  <w:num w:numId="7">
    <w:abstractNumId w:val="0"/>
    <w:lvlOverride w:ilvl="2">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862"/>
    <w:rsid w:val="00015BF1"/>
    <w:rsid w:val="000F781B"/>
    <w:rsid w:val="00176B49"/>
    <w:rsid w:val="00184A22"/>
    <w:rsid w:val="00340B61"/>
    <w:rsid w:val="0034246C"/>
    <w:rsid w:val="003542DD"/>
    <w:rsid w:val="00373A7A"/>
    <w:rsid w:val="003A1A94"/>
    <w:rsid w:val="003B202A"/>
    <w:rsid w:val="00481F1F"/>
    <w:rsid w:val="00536E88"/>
    <w:rsid w:val="0054639C"/>
    <w:rsid w:val="0054769F"/>
    <w:rsid w:val="00580307"/>
    <w:rsid w:val="005E619C"/>
    <w:rsid w:val="005E76E7"/>
    <w:rsid w:val="006448B9"/>
    <w:rsid w:val="00710001"/>
    <w:rsid w:val="007274B2"/>
    <w:rsid w:val="00727A85"/>
    <w:rsid w:val="00757203"/>
    <w:rsid w:val="007973FD"/>
    <w:rsid w:val="007E1862"/>
    <w:rsid w:val="0086220E"/>
    <w:rsid w:val="0086325A"/>
    <w:rsid w:val="008B09AB"/>
    <w:rsid w:val="008B293F"/>
    <w:rsid w:val="00933EC3"/>
    <w:rsid w:val="00954B1B"/>
    <w:rsid w:val="009874B2"/>
    <w:rsid w:val="00A804A6"/>
    <w:rsid w:val="00AC7028"/>
    <w:rsid w:val="00AE7487"/>
    <w:rsid w:val="00B30807"/>
    <w:rsid w:val="00BD62AC"/>
    <w:rsid w:val="00BE6394"/>
    <w:rsid w:val="00C217B7"/>
    <w:rsid w:val="00C624E9"/>
    <w:rsid w:val="00CA1A72"/>
    <w:rsid w:val="00CB1E2C"/>
    <w:rsid w:val="00CB5162"/>
    <w:rsid w:val="00CE6914"/>
    <w:rsid w:val="00DA15CB"/>
    <w:rsid w:val="00DB1D81"/>
    <w:rsid w:val="00E653CE"/>
    <w:rsid w:val="00ED5369"/>
    <w:rsid w:val="00EE4762"/>
    <w:rsid w:val="00F37DC3"/>
    <w:rsid w:val="00F83CE1"/>
    <w:rsid w:val="00F85041"/>
    <w:rsid w:val="00FD7A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F3628"/>
  <w15:chartTrackingRefBased/>
  <w15:docId w15:val="{DC108125-0670-47C9-9EB1-DEAB03663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1862"/>
    <w:pPr>
      <w:widowControl w:val="0"/>
      <w:spacing w:after="120" w:line="276" w:lineRule="auto"/>
    </w:pPr>
    <w:rPr>
      <w:rFonts w:ascii="Times New Roman" w:eastAsia="Times New Roman" w:hAnsi="Times New Roman" w:cs="Times New Roman"/>
      <w:color w:val="000000"/>
    </w:rPr>
  </w:style>
  <w:style w:type="paragraph" w:styleId="1">
    <w:name w:val="heading 1"/>
    <w:basedOn w:val="a"/>
    <w:next w:val="a"/>
    <w:link w:val="10"/>
    <w:uiPriority w:val="9"/>
    <w:qFormat/>
    <w:rsid w:val="007E1862"/>
    <w:pPr>
      <w:keepNext/>
      <w:keepLines/>
      <w:spacing w:before="160" w:after="80"/>
      <w:outlineLvl w:val="0"/>
    </w:pPr>
    <w:rPr>
      <w:rFonts w:asciiTheme="majorHAnsi" w:eastAsiaTheme="majorEastAsia" w:hAnsiTheme="majorHAnsi" w:cstheme="majorBidi"/>
      <w:b/>
      <w:szCs w:val="48"/>
    </w:rPr>
  </w:style>
  <w:style w:type="paragraph" w:styleId="2">
    <w:name w:val="heading 2"/>
    <w:basedOn w:val="a"/>
    <w:next w:val="a"/>
    <w:link w:val="20"/>
    <w:uiPriority w:val="9"/>
    <w:semiHidden/>
    <w:unhideWhenUsed/>
    <w:qFormat/>
    <w:rsid w:val="007E1862"/>
    <w:pPr>
      <w:keepNext/>
      <w:keepLines/>
      <w:spacing w:before="200" w:after="80"/>
      <w:outlineLvl w:val="1"/>
    </w:pPr>
    <w:rPr>
      <w:rFonts w:asciiTheme="majorHAnsi" w:eastAsiaTheme="majorEastAsia" w:hAnsiTheme="majorHAnsi" w:cstheme="majorBidi"/>
      <w:b/>
      <w:szCs w:val="40"/>
    </w:rPr>
  </w:style>
  <w:style w:type="paragraph" w:styleId="3">
    <w:name w:val="heading 3"/>
    <w:basedOn w:val="a"/>
    <w:next w:val="a"/>
    <w:link w:val="30"/>
    <w:uiPriority w:val="9"/>
    <w:semiHidden/>
    <w:unhideWhenUsed/>
    <w:qFormat/>
    <w:rsid w:val="007E1862"/>
    <w:pPr>
      <w:keepNext/>
      <w:keepLines/>
      <w:spacing w:before="140" w:after="60"/>
      <w:outlineLvl w:val="2"/>
    </w:pPr>
    <w:rPr>
      <w:rFonts w:eastAsiaTheme="majorEastAsia" w:cstheme="majorBidi"/>
      <w:b/>
      <w:szCs w:val="32"/>
    </w:rPr>
  </w:style>
  <w:style w:type="paragraph" w:styleId="4">
    <w:name w:val="heading 4"/>
    <w:basedOn w:val="a"/>
    <w:next w:val="a"/>
    <w:link w:val="40"/>
    <w:uiPriority w:val="9"/>
    <w:semiHidden/>
    <w:unhideWhenUsed/>
    <w:qFormat/>
    <w:rsid w:val="007E1862"/>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E186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E1862"/>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E1862"/>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E1862"/>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E1862"/>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E186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E186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E1862"/>
    <w:rPr>
      <w:rFonts w:eastAsiaTheme="majorEastAsia" w:cstheme="majorBidi"/>
      <w:color w:val="0F4761" w:themeColor="accent1" w:themeShade="BF"/>
      <w:sz w:val="32"/>
      <w:szCs w:val="32"/>
    </w:rPr>
  </w:style>
  <w:style w:type="character" w:customStyle="1" w:styleId="40">
    <w:name w:val="标题 4 字符"/>
    <w:basedOn w:val="a0"/>
    <w:link w:val="4"/>
    <w:uiPriority w:val="9"/>
    <w:semiHidden/>
    <w:rsid w:val="007E1862"/>
    <w:rPr>
      <w:rFonts w:eastAsiaTheme="majorEastAsia" w:cstheme="majorBidi"/>
      <w:color w:val="0F4761" w:themeColor="accent1" w:themeShade="BF"/>
      <w:sz w:val="28"/>
      <w:szCs w:val="28"/>
    </w:rPr>
  </w:style>
  <w:style w:type="character" w:customStyle="1" w:styleId="50">
    <w:name w:val="标题 5 字符"/>
    <w:basedOn w:val="a0"/>
    <w:link w:val="5"/>
    <w:uiPriority w:val="9"/>
    <w:semiHidden/>
    <w:rsid w:val="007E1862"/>
    <w:rPr>
      <w:rFonts w:eastAsiaTheme="majorEastAsia" w:cstheme="majorBidi"/>
      <w:color w:val="0F4761" w:themeColor="accent1" w:themeShade="BF"/>
    </w:rPr>
  </w:style>
  <w:style w:type="character" w:customStyle="1" w:styleId="60">
    <w:name w:val="标题 6 字符"/>
    <w:basedOn w:val="a0"/>
    <w:link w:val="6"/>
    <w:uiPriority w:val="9"/>
    <w:semiHidden/>
    <w:rsid w:val="007E1862"/>
    <w:rPr>
      <w:rFonts w:eastAsiaTheme="majorEastAsia" w:cstheme="majorBidi"/>
      <w:color w:val="595959" w:themeColor="text1" w:themeTint="A6"/>
    </w:rPr>
  </w:style>
  <w:style w:type="character" w:customStyle="1" w:styleId="70">
    <w:name w:val="标题 7 字符"/>
    <w:basedOn w:val="a0"/>
    <w:link w:val="7"/>
    <w:uiPriority w:val="9"/>
    <w:semiHidden/>
    <w:rsid w:val="007E1862"/>
    <w:rPr>
      <w:rFonts w:eastAsiaTheme="majorEastAsia" w:cstheme="majorBidi"/>
      <w:color w:val="595959" w:themeColor="text1" w:themeTint="A6"/>
    </w:rPr>
  </w:style>
  <w:style w:type="character" w:customStyle="1" w:styleId="80">
    <w:name w:val="标题 8 字符"/>
    <w:basedOn w:val="a0"/>
    <w:link w:val="8"/>
    <w:uiPriority w:val="9"/>
    <w:semiHidden/>
    <w:rsid w:val="007E1862"/>
    <w:rPr>
      <w:rFonts w:eastAsiaTheme="majorEastAsia" w:cstheme="majorBidi"/>
      <w:color w:val="272727" w:themeColor="text1" w:themeTint="D8"/>
    </w:rPr>
  </w:style>
  <w:style w:type="character" w:customStyle="1" w:styleId="90">
    <w:name w:val="标题 9 字符"/>
    <w:basedOn w:val="a0"/>
    <w:link w:val="9"/>
    <w:uiPriority w:val="9"/>
    <w:semiHidden/>
    <w:rsid w:val="007E1862"/>
    <w:rPr>
      <w:rFonts w:eastAsiaTheme="majorEastAsia" w:cstheme="majorBidi"/>
      <w:color w:val="272727" w:themeColor="text1" w:themeTint="D8"/>
    </w:rPr>
  </w:style>
  <w:style w:type="paragraph" w:styleId="a3">
    <w:name w:val="Title"/>
    <w:basedOn w:val="a"/>
    <w:next w:val="a"/>
    <w:link w:val="a4"/>
    <w:uiPriority w:val="10"/>
    <w:qFormat/>
    <w:rsid w:val="007E186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E18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186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E186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1862"/>
    <w:pPr>
      <w:spacing w:before="160"/>
      <w:jc w:val="center"/>
    </w:pPr>
    <w:rPr>
      <w:i/>
      <w:iCs/>
      <w:color w:val="404040" w:themeColor="text1" w:themeTint="BF"/>
    </w:rPr>
  </w:style>
  <w:style w:type="character" w:customStyle="1" w:styleId="a8">
    <w:name w:val="引用 字符"/>
    <w:basedOn w:val="a0"/>
    <w:link w:val="a7"/>
    <w:uiPriority w:val="29"/>
    <w:rsid w:val="007E1862"/>
    <w:rPr>
      <w:i/>
      <w:iCs/>
      <w:color w:val="404040" w:themeColor="text1" w:themeTint="BF"/>
    </w:rPr>
  </w:style>
  <w:style w:type="paragraph" w:styleId="a9">
    <w:name w:val="List Paragraph"/>
    <w:basedOn w:val="a"/>
    <w:uiPriority w:val="34"/>
    <w:qFormat/>
    <w:rsid w:val="007E1862"/>
    <w:pPr>
      <w:ind w:left="720"/>
      <w:contextualSpacing/>
    </w:pPr>
  </w:style>
  <w:style w:type="character" w:styleId="aa">
    <w:name w:val="Intense Emphasis"/>
    <w:basedOn w:val="a0"/>
    <w:uiPriority w:val="21"/>
    <w:qFormat/>
    <w:rsid w:val="007E1862"/>
    <w:rPr>
      <w:i/>
      <w:iCs/>
      <w:color w:val="0F4761" w:themeColor="accent1" w:themeShade="BF"/>
    </w:rPr>
  </w:style>
  <w:style w:type="paragraph" w:styleId="ab">
    <w:name w:val="Intense Quote"/>
    <w:basedOn w:val="a"/>
    <w:next w:val="a"/>
    <w:link w:val="ac"/>
    <w:uiPriority w:val="30"/>
    <w:qFormat/>
    <w:rsid w:val="007E18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E1862"/>
    <w:rPr>
      <w:i/>
      <w:iCs/>
      <w:color w:val="0F4761" w:themeColor="accent1" w:themeShade="BF"/>
    </w:rPr>
  </w:style>
  <w:style w:type="character" w:styleId="ad">
    <w:name w:val="Intense Reference"/>
    <w:basedOn w:val="a0"/>
    <w:uiPriority w:val="32"/>
    <w:qFormat/>
    <w:rsid w:val="007E1862"/>
    <w:rPr>
      <w:b/>
      <w:bCs/>
      <w:smallCaps/>
      <w:color w:val="0F4761" w:themeColor="accent1" w:themeShade="BF"/>
      <w:spacing w:val="5"/>
    </w:rPr>
  </w:style>
  <w:style w:type="table" w:styleId="ae">
    <w:name w:val="Table Grid"/>
    <w:basedOn w:val="a1"/>
    <w:uiPriority w:val="39"/>
    <w:rsid w:val="00CE6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7274B2"/>
  </w:style>
  <w:style w:type="paragraph" w:styleId="af0">
    <w:name w:val="header"/>
    <w:basedOn w:val="a"/>
    <w:link w:val="af1"/>
    <w:uiPriority w:val="99"/>
    <w:unhideWhenUsed/>
    <w:rsid w:val="003A1A94"/>
    <w:pPr>
      <w:tabs>
        <w:tab w:val="center" w:pos="4153"/>
        <w:tab w:val="right" w:pos="8306"/>
      </w:tabs>
      <w:snapToGrid w:val="0"/>
    </w:pPr>
    <w:rPr>
      <w:sz w:val="20"/>
      <w:szCs w:val="20"/>
    </w:rPr>
  </w:style>
  <w:style w:type="character" w:customStyle="1" w:styleId="af1">
    <w:name w:val="页眉 字符"/>
    <w:basedOn w:val="a0"/>
    <w:link w:val="af0"/>
    <w:uiPriority w:val="99"/>
    <w:rsid w:val="003A1A94"/>
    <w:rPr>
      <w:sz w:val="20"/>
      <w:szCs w:val="20"/>
    </w:rPr>
  </w:style>
  <w:style w:type="paragraph" w:styleId="af2">
    <w:name w:val="footer"/>
    <w:basedOn w:val="a"/>
    <w:link w:val="af3"/>
    <w:uiPriority w:val="99"/>
    <w:unhideWhenUsed/>
    <w:rsid w:val="003A1A94"/>
    <w:pPr>
      <w:tabs>
        <w:tab w:val="center" w:pos="4153"/>
        <w:tab w:val="right" w:pos="8306"/>
      </w:tabs>
      <w:snapToGrid w:val="0"/>
    </w:pPr>
    <w:rPr>
      <w:sz w:val="20"/>
      <w:szCs w:val="20"/>
    </w:rPr>
  </w:style>
  <w:style w:type="character" w:customStyle="1" w:styleId="af3">
    <w:name w:val="页脚 字符"/>
    <w:basedOn w:val="a0"/>
    <w:link w:val="af2"/>
    <w:uiPriority w:val="99"/>
    <w:rsid w:val="003A1A9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71</TotalTime>
  <Pages>6</Pages>
  <Words>1201</Words>
  <Characters>6847</Characters>
  <Application>Microsoft Office Word</Application>
  <DocSecurity>0</DocSecurity>
  <Lines>57</Lines>
  <Paragraphs>16</Paragraphs>
  <ScaleCrop>false</ScaleCrop>
  <Company/>
  <LinksUpToDate>false</LinksUpToDate>
  <CharactersWithSpaces>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42</cp:revision>
  <dcterms:created xsi:type="dcterms:W3CDTF">2026-08-05T06:58:00Z</dcterms:created>
  <dcterms:modified xsi:type="dcterms:W3CDTF">2026-08-31T08:32:00Z</dcterms:modified>
</cp:coreProperties>
</file>